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02B35" w:rsidRDefault="00D41960" w:rsidP="00D41960">
      <w:pPr>
        <w:jc w:val="center"/>
        <w:rPr>
          <w:b/>
        </w:rPr>
      </w:pPr>
      <w:r w:rsidRPr="00102B35">
        <w:rPr>
          <w:b/>
        </w:rPr>
        <w:t>ИНФОРМАЦИОННЫЙ ОБЗОР ПРЕССЫ</w:t>
      </w:r>
    </w:p>
    <w:p w:rsidR="00D41960" w:rsidRPr="00102B35" w:rsidRDefault="00D41960" w:rsidP="00757581">
      <w:pPr>
        <w:rPr>
          <w:b/>
        </w:rPr>
      </w:pPr>
      <w:bookmarkStart w:id="0" w:name="_GoBack"/>
      <w:bookmarkEnd w:id="0"/>
    </w:p>
    <w:p w:rsidR="00E22522" w:rsidRPr="00102B35" w:rsidRDefault="007B7289" w:rsidP="002E19AE">
      <w:pPr>
        <w:pBdr>
          <w:bottom w:val="single" w:sz="6" w:space="0" w:color="auto"/>
        </w:pBdr>
        <w:jc w:val="center"/>
        <w:rPr>
          <w:b/>
        </w:rPr>
      </w:pPr>
      <w:r w:rsidRPr="00102B35">
        <w:rPr>
          <w:b/>
        </w:rPr>
        <w:t>18</w:t>
      </w:r>
      <w:r w:rsidR="00EF221A" w:rsidRPr="00102B35">
        <w:rPr>
          <w:b/>
        </w:rPr>
        <w:t>.</w:t>
      </w:r>
      <w:r w:rsidR="00181AB5" w:rsidRPr="00102B35">
        <w:rPr>
          <w:b/>
        </w:rPr>
        <w:t>0</w:t>
      </w:r>
      <w:r w:rsidR="009D415B" w:rsidRPr="00102B35">
        <w:rPr>
          <w:b/>
        </w:rPr>
        <w:t>7</w:t>
      </w:r>
      <w:r w:rsidR="00507DE6" w:rsidRPr="00102B35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AB3046" w:rsidRPr="00AB3046" w:rsidRDefault="00AB3046" w:rsidP="00AB3046">
      <w:pPr>
        <w:jc w:val="both"/>
        <w:rPr>
          <w:color w:val="000000"/>
        </w:rPr>
      </w:pPr>
    </w:p>
    <w:p w:rsidR="007B7289" w:rsidRPr="00125775" w:rsidRDefault="007B7289" w:rsidP="007B7289">
      <w:pPr>
        <w:jc w:val="both"/>
        <w:rPr>
          <w:b/>
          <w:color w:val="000000"/>
        </w:rPr>
      </w:pPr>
      <w:r w:rsidRPr="00125775">
        <w:rPr>
          <w:b/>
          <w:color w:val="000000"/>
        </w:rPr>
        <w:t>Президент ОАО «РЖД» Олег Белозёров открыл работу XII Ассамблеи начальников железных дорог ОАО «РЖД»</w:t>
      </w:r>
    </w:p>
    <w:p w:rsidR="007B7289" w:rsidRDefault="007B7289" w:rsidP="007B7289">
      <w:pPr>
        <w:jc w:val="both"/>
        <w:rPr>
          <w:color w:val="000000"/>
        </w:rPr>
      </w:pPr>
      <w:r w:rsidRPr="00125775">
        <w:rPr>
          <w:color w:val="000000"/>
        </w:rPr>
        <w:t>15 июля в Нижнем Новгороде начала работу XII Ассамблея начальников железных дорог. В ней</w:t>
      </w:r>
      <w:r>
        <w:rPr>
          <w:color w:val="000000"/>
        </w:rPr>
        <w:t xml:space="preserve"> приняли участие президент ОАО «РЖД»</w:t>
      </w:r>
      <w:r w:rsidRPr="00125775">
        <w:rPr>
          <w:color w:val="000000"/>
        </w:rPr>
        <w:t xml:space="preserve"> Олег Белозёров, губернатор Нижегородской области Валерий Шанцев, заместитель полномочного представителя Президента РФ в Приволжском федеральном округе Олег </w:t>
      </w:r>
      <w:r>
        <w:rPr>
          <w:color w:val="000000"/>
        </w:rPr>
        <w:t xml:space="preserve">Мельниченко, </w:t>
      </w:r>
      <w:proofErr w:type="gramStart"/>
      <w:r>
        <w:rPr>
          <w:color w:val="000000"/>
        </w:rPr>
        <w:t>топ-менеджеры</w:t>
      </w:r>
      <w:proofErr w:type="gramEnd"/>
      <w:r>
        <w:rPr>
          <w:color w:val="000000"/>
        </w:rPr>
        <w:t xml:space="preserve"> ОАО «РЖД»</w:t>
      </w:r>
      <w:r w:rsidRPr="00125775">
        <w:rPr>
          <w:color w:val="000000"/>
        </w:rPr>
        <w:t>, начальники железнодорожных магистралей – филиалов компании.</w:t>
      </w:r>
    </w:p>
    <w:p w:rsidR="007B7289" w:rsidRDefault="007B7289" w:rsidP="007B7289">
      <w:pPr>
        <w:jc w:val="both"/>
        <w:rPr>
          <w:color w:val="000000"/>
        </w:rPr>
      </w:pPr>
      <w:hyperlink r:id="rId6" w:history="1">
        <w:r w:rsidRPr="00314FA0">
          <w:rPr>
            <w:rStyle w:val="a3"/>
          </w:rPr>
          <w:t>http://press.rzd.ru/news/public/ru?STRUCTURE_ID=654&amp;layer_id=4069&amp;refererLayerId=4067&amp;refererPageId=704&amp;id=88280</w:t>
        </w:r>
      </w:hyperlink>
    </w:p>
    <w:p w:rsidR="007B7289" w:rsidRDefault="007B7289" w:rsidP="00125775">
      <w:pPr>
        <w:jc w:val="both"/>
        <w:rPr>
          <w:b/>
          <w:color w:val="000000"/>
        </w:rPr>
      </w:pPr>
    </w:p>
    <w:p w:rsidR="007B7289" w:rsidRDefault="007B7289" w:rsidP="00125775">
      <w:pPr>
        <w:jc w:val="both"/>
        <w:rPr>
          <w:b/>
          <w:color w:val="000000"/>
        </w:rPr>
      </w:pPr>
    </w:p>
    <w:p w:rsidR="007B7289" w:rsidRPr="00125775" w:rsidRDefault="007B7289" w:rsidP="007B7289">
      <w:pPr>
        <w:jc w:val="both"/>
        <w:rPr>
          <w:b/>
          <w:color w:val="000000"/>
        </w:rPr>
      </w:pPr>
      <w:r w:rsidRPr="00125775">
        <w:rPr>
          <w:b/>
          <w:color w:val="000000"/>
        </w:rPr>
        <w:t>Сербия надеется, что Россия продлит кредит на $800 миллионов</w:t>
      </w:r>
    </w:p>
    <w:p w:rsidR="007B7289" w:rsidRPr="00125775" w:rsidRDefault="007B7289" w:rsidP="007B7289">
      <w:pPr>
        <w:jc w:val="both"/>
        <w:rPr>
          <w:color w:val="000000"/>
        </w:rPr>
      </w:pPr>
      <w:r w:rsidRPr="00125775">
        <w:rPr>
          <w:color w:val="000000"/>
        </w:rPr>
        <w:t xml:space="preserve">Сербия не успеет использовать российский кредит в 800 миллионов долларов на восстановление железнодорожной инфраструктуры страны, истекающий в декабре 2017 года, и надеется на его продление, заявила в пятницу журналистам вице-премьер правительства Сербии, министр транспорта и инфраструктуры </w:t>
      </w:r>
      <w:proofErr w:type="spellStart"/>
      <w:r w:rsidRPr="00125775">
        <w:rPr>
          <w:color w:val="000000"/>
        </w:rPr>
        <w:t>Зорана</w:t>
      </w:r>
      <w:proofErr w:type="spellEnd"/>
      <w:r w:rsidRPr="00125775">
        <w:rPr>
          <w:color w:val="000000"/>
        </w:rPr>
        <w:t xml:space="preserve"> Михайлович.</w:t>
      </w:r>
    </w:p>
    <w:p w:rsidR="007B7289" w:rsidRDefault="007B7289" w:rsidP="007B7289">
      <w:pPr>
        <w:jc w:val="both"/>
        <w:rPr>
          <w:color w:val="000000"/>
        </w:rPr>
      </w:pPr>
      <w:hyperlink r:id="rId7" w:history="1">
        <w:r w:rsidRPr="00314FA0">
          <w:rPr>
            <w:rStyle w:val="a3"/>
          </w:rPr>
          <w:t>http://ria.ru/economy/20160715/1466731083.html#ixzz4EkG6BKIY</w:t>
        </w:r>
      </w:hyperlink>
    </w:p>
    <w:p w:rsidR="007B7289" w:rsidRDefault="007B7289" w:rsidP="00125775">
      <w:pPr>
        <w:jc w:val="both"/>
        <w:rPr>
          <w:b/>
          <w:color w:val="000000"/>
        </w:rPr>
      </w:pPr>
    </w:p>
    <w:p w:rsidR="007B7289" w:rsidRDefault="007B7289" w:rsidP="00125775">
      <w:pPr>
        <w:jc w:val="both"/>
        <w:rPr>
          <w:b/>
          <w:color w:val="000000"/>
        </w:rPr>
      </w:pPr>
    </w:p>
    <w:p w:rsidR="00125775" w:rsidRPr="00125775" w:rsidRDefault="00125775" w:rsidP="00125775">
      <w:pPr>
        <w:jc w:val="both"/>
        <w:rPr>
          <w:b/>
          <w:color w:val="000000"/>
        </w:rPr>
      </w:pPr>
      <w:r>
        <w:rPr>
          <w:b/>
          <w:color w:val="000000"/>
        </w:rPr>
        <w:t>Холдинг «РЖД»</w:t>
      </w:r>
      <w:r w:rsidRPr="00125775">
        <w:rPr>
          <w:b/>
          <w:color w:val="000000"/>
        </w:rPr>
        <w:t xml:space="preserve"> приступил к реконструкции желе</w:t>
      </w:r>
      <w:r w:rsidRPr="00125775">
        <w:rPr>
          <w:b/>
          <w:color w:val="000000"/>
        </w:rPr>
        <w:t>знодорожной линии Белград – Бар</w:t>
      </w:r>
    </w:p>
    <w:p w:rsidR="00546D75" w:rsidRDefault="00125775" w:rsidP="00125775">
      <w:pPr>
        <w:jc w:val="both"/>
        <w:rPr>
          <w:color w:val="000000"/>
        </w:rPr>
      </w:pPr>
      <w:r w:rsidRPr="00125775">
        <w:rPr>
          <w:color w:val="000000"/>
        </w:rPr>
        <w:t xml:space="preserve">15 июля на станции </w:t>
      </w:r>
      <w:proofErr w:type="spellStart"/>
      <w:r w:rsidRPr="00125775">
        <w:rPr>
          <w:color w:val="000000"/>
        </w:rPr>
        <w:t>Вреоци</w:t>
      </w:r>
      <w:proofErr w:type="spellEnd"/>
      <w:r w:rsidRPr="00125775">
        <w:rPr>
          <w:color w:val="000000"/>
        </w:rPr>
        <w:t xml:space="preserve"> </w:t>
      </w:r>
      <w:r>
        <w:rPr>
          <w:color w:val="000000"/>
        </w:rPr>
        <w:t>первый вице-президент ОАО «Российские железные дороги»</w:t>
      </w:r>
      <w:r w:rsidRPr="00125775">
        <w:rPr>
          <w:color w:val="000000"/>
        </w:rPr>
        <w:t xml:space="preserve"> Александр </w:t>
      </w:r>
      <w:proofErr w:type="spellStart"/>
      <w:r w:rsidRPr="00125775">
        <w:rPr>
          <w:color w:val="000000"/>
        </w:rPr>
        <w:t>Мишарин</w:t>
      </w:r>
      <w:proofErr w:type="spellEnd"/>
      <w:r w:rsidRPr="00125775">
        <w:rPr>
          <w:color w:val="000000"/>
        </w:rPr>
        <w:t xml:space="preserve"> и вице-премьер Правительства, министр строительства, транспорта и инфраструктуры Республики Сербии </w:t>
      </w:r>
      <w:proofErr w:type="spellStart"/>
      <w:r w:rsidRPr="00125775">
        <w:rPr>
          <w:color w:val="000000"/>
        </w:rPr>
        <w:t>Зорана</w:t>
      </w:r>
      <w:proofErr w:type="spellEnd"/>
      <w:r w:rsidRPr="00125775">
        <w:rPr>
          <w:color w:val="000000"/>
        </w:rPr>
        <w:t xml:space="preserve"> Михайлович приняли участие в торжественной церемонии открытия работ на железнодо</w:t>
      </w:r>
      <w:r>
        <w:rPr>
          <w:color w:val="000000"/>
        </w:rPr>
        <w:t xml:space="preserve">рожном участке </w:t>
      </w:r>
      <w:proofErr w:type="spellStart"/>
      <w:r>
        <w:rPr>
          <w:color w:val="000000"/>
        </w:rPr>
        <w:t>Ресник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Валево</w:t>
      </w:r>
      <w:proofErr w:type="spellEnd"/>
      <w:r>
        <w:rPr>
          <w:color w:val="000000"/>
        </w:rPr>
        <w:t xml:space="preserve">. </w:t>
      </w:r>
      <w:r w:rsidRPr="00125775">
        <w:rPr>
          <w:color w:val="000000"/>
        </w:rPr>
        <w:t xml:space="preserve">Работы на участке </w:t>
      </w:r>
      <w:proofErr w:type="spellStart"/>
      <w:r w:rsidRPr="00125775">
        <w:rPr>
          <w:color w:val="000000"/>
        </w:rPr>
        <w:t>Ресник</w:t>
      </w:r>
      <w:proofErr w:type="spellEnd"/>
      <w:r w:rsidRPr="00125775">
        <w:rPr>
          <w:color w:val="000000"/>
        </w:rPr>
        <w:t xml:space="preserve"> – </w:t>
      </w:r>
      <w:proofErr w:type="spellStart"/>
      <w:r w:rsidRPr="00125775">
        <w:rPr>
          <w:color w:val="000000"/>
        </w:rPr>
        <w:t>Валево</w:t>
      </w:r>
      <w:proofErr w:type="spellEnd"/>
      <w:r w:rsidRPr="00125775">
        <w:rPr>
          <w:color w:val="000000"/>
        </w:rPr>
        <w:t xml:space="preserve"> протяженностью 77,6 км станут первым этапом реконструкции железнодорожной линии Белград (Сербия) – Бар (Черногория), который является частью трансъевропейского транспортного коридора XI.</w:t>
      </w:r>
    </w:p>
    <w:p w:rsidR="00125775" w:rsidRDefault="00125775" w:rsidP="00125775">
      <w:pPr>
        <w:jc w:val="both"/>
        <w:rPr>
          <w:color w:val="000000"/>
        </w:rPr>
      </w:pPr>
      <w:hyperlink r:id="rId8" w:history="1">
        <w:r w:rsidRPr="00314FA0">
          <w:rPr>
            <w:rStyle w:val="a3"/>
          </w:rPr>
          <w:t>http://press.rzd.ru/news/public/ru?STRUCTURE_ID=654&amp;layer_id=4069&amp;refererLayerId=4067&amp;refererPageId=704&amp;id=88281</w:t>
        </w:r>
      </w:hyperlink>
    </w:p>
    <w:p w:rsidR="00125775" w:rsidRDefault="00125775" w:rsidP="00125775">
      <w:pPr>
        <w:jc w:val="both"/>
        <w:rPr>
          <w:color w:val="000000"/>
        </w:rPr>
      </w:pPr>
    </w:p>
    <w:p w:rsidR="00125775" w:rsidRDefault="00125775" w:rsidP="00125775">
      <w:pPr>
        <w:jc w:val="both"/>
        <w:rPr>
          <w:color w:val="000000"/>
        </w:rPr>
      </w:pPr>
    </w:p>
    <w:p w:rsidR="00125775" w:rsidRPr="00125775" w:rsidRDefault="00125775" w:rsidP="00125775">
      <w:pPr>
        <w:jc w:val="both"/>
        <w:rPr>
          <w:b/>
          <w:color w:val="000000"/>
        </w:rPr>
      </w:pPr>
      <w:r w:rsidRPr="00125775">
        <w:rPr>
          <w:b/>
          <w:color w:val="000000"/>
        </w:rPr>
        <w:t>ОАО «РЖД»</w:t>
      </w:r>
      <w:r w:rsidRPr="00125775">
        <w:rPr>
          <w:b/>
          <w:color w:val="000000"/>
        </w:rPr>
        <w:t xml:space="preserve"> в сентябре представит общественности проекты новых железнодорожных вок</w:t>
      </w:r>
      <w:r w:rsidRPr="00125775">
        <w:rPr>
          <w:b/>
          <w:color w:val="000000"/>
        </w:rPr>
        <w:t xml:space="preserve">залов станций Сургут и </w:t>
      </w:r>
      <w:proofErr w:type="spellStart"/>
      <w:r w:rsidRPr="00125775">
        <w:rPr>
          <w:b/>
          <w:color w:val="000000"/>
        </w:rPr>
        <w:t>Пыть-Ях</w:t>
      </w:r>
      <w:proofErr w:type="spellEnd"/>
    </w:p>
    <w:p w:rsidR="00125775" w:rsidRDefault="00125775" w:rsidP="00125775">
      <w:pPr>
        <w:jc w:val="both"/>
        <w:rPr>
          <w:color w:val="000000"/>
        </w:rPr>
      </w:pPr>
      <w:r w:rsidRPr="00125775">
        <w:rPr>
          <w:color w:val="000000"/>
        </w:rPr>
        <w:t xml:space="preserve">Перспективы совместной реализации проекта по созданию транспортно-пересадочных узлов на базе вокзальных комплексов станций Сургут и </w:t>
      </w:r>
      <w:proofErr w:type="spellStart"/>
      <w:r w:rsidRPr="00125775">
        <w:rPr>
          <w:color w:val="000000"/>
        </w:rPr>
        <w:t>Пыть-Ях</w:t>
      </w:r>
      <w:proofErr w:type="spellEnd"/>
      <w:r w:rsidRPr="00125775">
        <w:rPr>
          <w:color w:val="000000"/>
        </w:rPr>
        <w:t xml:space="preserve"> были рассмотрены 14 июля в Сургуте в ходе рабочей встречи начальника Дирекции железнод</w:t>
      </w:r>
      <w:r>
        <w:rPr>
          <w:color w:val="000000"/>
        </w:rPr>
        <w:t>орожных вокзалов – филиала ОАО «РЖД»</w:t>
      </w:r>
      <w:r w:rsidRPr="00125775">
        <w:rPr>
          <w:color w:val="000000"/>
        </w:rPr>
        <w:t xml:space="preserve"> Виталия </w:t>
      </w:r>
      <w:proofErr w:type="spellStart"/>
      <w:r w:rsidRPr="00125775">
        <w:rPr>
          <w:color w:val="000000"/>
        </w:rPr>
        <w:t>Вотолевского</w:t>
      </w:r>
      <w:proofErr w:type="spellEnd"/>
      <w:r w:rsidRPr="00125775">
        <w:rPr>
          <w:color w:val="000000"/>
        </w:rPr>
        <w:t xml:space="preserve"> с заместителем губернатора ХМАО-Югры Дмитрием Шаповалом. Стороны подтвердили заинтересованность в проекте, а также необходимость паритетного участия в его реализации в соответствии с законодательством РФ и ХМАО–Югры.</w:t>
      </w:r>
    </w:p>
    <w:p w:rsidR="00125775" w:rsidRDefault="00125775" w:rsidP="00125775">
      <w:pPr>
        <w:jc w:val="both"/>
        <w:rPr>
          <w:color w:val="000000"/>
        </w:rPr>
      </w:pPr>
      <w:hyperlink r:id="rId9" w:history="1">
        <w:r w:rsidRPr="00314FA0">
          <w:rPr>
            <w:rStyle w:val="a3"/>
          </w:rPr>
          <w:t>http://press.rzd.ru/news/public/ru?STRUCTURE_ID=656&amp;layer_id=4069&amp;refererLayerId=4067&amp;refererPageId=704&amp;id=88282</w:t>
        </w:r>
      </w:hyperlink>
    </w:p>
    <w:p w:rsidR="00125775" w:rsidRDefault="00125775" w:rsidP="00125775">
      <w:pPr>
        <w:jc w:val="both"/>
        <w:rPr>
          <w:color w:val="000000"/>
        </w:rPr>
      </w:pPr>
    </w:p>
    <w:p w:rsidR="007B7289" w:rsidRPr="007B7289" w:rsidRDefault="007B7289" w:rsidP="007B7289">
      <w:pPr>
        <w:jc w:val="both"/>
        <w:rPr>
          <w:color w:val="000000"/>
        </w:rPr>
      </w:pPr>
    </w:p>
    <w:p w:rsidR="007B7289" w:rsidRPr="007B7289" w:rsidRDefault="007B7289" w:rsidP="007B7289">
      <w:pPr>
        <w:jc w:val="both"/>
        <w:rPr>
          <w:b/>
          <w:color w:val="000000"/>
        </w:rPr>
      </w:pPr>
      <w:r w:rsidRPr="007B7289">
        <w:rPr>
          <w:b/>
          <w:color w:val="000000"/>
        </w:rPr>
        <w:t xml:space="preserve">«Ласточка» начала «полёт» по кольцу    </w:t>
      </w:r>
    </w:p>
    <w:p w:rsidR="007B7289" w:rsidRDefault="007B7289" w:rsidP="007B7289">
      <w:pPr>
        <w:jc w:val="both"/>
        <w:rPr>
          <w:color w:val="000000"/>
        </w:rPr>
      </w:pPr>
      <w:proofErr w:type="gramStart"/>
      <w:r w:rsidRPr="007B7289">
        <w:rPr>
          <w:color w:val="000000"/>
        </w:rPr>
        <w:t>Меньше двух месяцев остаётся</w:t>
      </w:r>
      <w:proofErr w:type="gramEnd"/>
      <w:r w:rsidRPr="007B7289">
        <w:rPr>
          <w:color w:val="000000"/>
        </w:rPr>
        <w:t xml:space="preserve"> до открытия пассажирской линии городской кольцевой электрички. Пассажиров ждут электропоезда «Ласточка» и 31 новенькая станция наземного контура метро вокруг большого центра Москвы</w:t>
      </w:r>
      <w:r>
        <w:rPr>
          <w:color w:val="000000"/>
        </w:rPr>
        <w:t>.</w:t>
      </w:r>
    </w:p>
    <w:p w:rsidR="007B7289" w:rsidRDefault="007B7289" w:rsidP="007B7289">
      <w:pPr>
        <w:jc w:val="both"/>
        <w:rPr>
          <w:color w:val="000000"/>
        </w:rPr>
      </w:pPr>
      <w:hyperlink r:id="rId10" w:history="1">
        <w:r w:rsidRPr="00314FA0">
          <w:rPr>
            <w:rStyle w:val="a3"/>
          </w:rPr>
          <w:t>http://b-m.info/transport/lastochka_nachala_polyet_po_koltsu/</w:t>
        </w:r>
      </w:hyperlink>
    </w:p>
    <w:p w:rsidR="007B7289" w:rsidRDefault="007B7289" w:rsidP="007B7289">
      <w:pPr>
        <w:jc w:val="both"/>
        <w:rPr>
          <w:color w:val="000000"/>
        </w:rPr>
      </w:pPr>
    </w:p>
    <w:p w:rsidR="007B7289" w:rsidRDefault="007B7289" w:rsidP="007B7289">
      <w:pPr>
        <w:jc w:val="both"/>
        <w:rPr>
          <w:color w:val="000000"/>
        </w:rPr>
      </w:pPr>
    </w:p>
    <w:p w:rsidR="007B7289" w:rsidRDefault="007B7289" w:rsidP="007B7289">
      <w:pPr>
        <w:jc w:val="both"/>
        <w:rPr>
          <w:color w:val="000000"/>
        </w:rPr>
      </w:pPr>
    </w:p>
    <w:p w:rsidR="00125775" w:rsidRDefault="00125775" w:rsidP="00125775">
      <w:pPr>
        <w:jc w:val="both"/>
        <w:rPr>
          <w:color w:val="000000"/>
        </w:rPr>
      </w:pPr>
    </w:p>
    <w:p w:rsidR="00546D75" w:rsidRDefault="00546D75" w:rsidP="00546D75">
      <w:pPr>
        <w:jc w:val="both"/>
        <w:rPr>
          <w:color w:val="000000"/>
        </w:rPr>
      </w:pPr>
    </w:p>
    <w:p w:rsidR="00546D75" w:rsidRPr="00546D75" w:rsidRDefault="00546D75" w:rsidP="00546D75">
      <w:pPr>
        <w:jc w:val="both"/>
        <w:rPr>
          <w:b/>
          <w:color w:val="000000"/>
        </w:rPr>
      </w:pPr>
    </w:p>
    <w:p w:rsidR="00546D75" w:rsidRDefault="00546D75" w:rsidP="00546D75">
      <w:pPr>
        <w:jc w:val="both"/>
        <w:rPr>
          <w:color w:val="000000"/>
        </w:rPr>
      </w:pPr>
    </w:p>
    <w:p w:rsidR="00E12329" w:rsidRDefault="00E12329" w:rsidP="00546D75">
      <w:pPr>
        <w:jc w:val="both"/>
        <w:rPr>
          <w:color w:val="000000"/>
        </w:rPr>
      </w:pPr>
    </w:p>
    <w:p w:rsidR="00E12329" w:rsidRPr="00E12329" w:rsidRDefault="00E12329" w:rsidP="00E12329">
      <w:pPr>
        <w:jc w:val="both"/>
        <w:rPr>
          <w:b/>
          <w:color w:val="000000"/>
        </w:rPr>
      </w:pPr>
    </w:p>
    <w:p w:rsidR="00E12329" w:rsidRDefault="00E12329" w:rsidP="00E12329">
      <w:pPr>
        <w:jc w:val="both"/>
        <w:rPr>
          <w:b/>
          <w:color w:val="000000"/>
        </w:rPr>
      </w:pPr>
    </w:p>
    <w:p w:rsidR="00062FF8" w:rsidRPr="00E12329" w:rsidRDefault="00062FF8" w:rsidP="00062FF8">
      <w:pPr>
        <w:jc w:val="both"/>
        <w:rPr>
          <w:color w:val="000000"/>
        </w:rPr>
      </w:pPr>
    </w:p>
    <w:sectPr w:rsidR="00062FF8" w:rsidRPr="00E123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2B3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LayerId=4067&amp;refererPageId=704&amp;id=882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a.ru/economy/20160715/1466731083.html#ixzz4EkG6BK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2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-m.info/transport/lastochka_nachala_polyet_po_kolt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news/public/ru?STRUCTURE_ID=656&amp;layer_id=4069&amp;refererLayerId=4067&amp;refererPageId=704&amp;id=8828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C9E7-4774-4547-8359-059C582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2016-07-18T08:14:00Z</dcterms:created>
  <dcterms:modified xsi:type="dcterms:W3CDTF">2016-07-18T08:14:00Z</dcterms:modified>
</cp:coreProperties>
</file>